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EAD7A" w14:textId="77777777" w:rsidR="005F21BB" w:rsidRPr="00121A47" w:rsidRDefault="00121A47" w:rsidP="00121A47">
      <w:pPr>
        <w:spacing w:after="6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A47">
        <w:rPr>
          <w:rFonts w:ascii="Times New Roman" w:hAnsi="Times New Roman" w:cs="Times New Roman"/>
          <w:b/>
          <w:sz w:val="28"/>
          <w:szCs w:val="28"/>
        </w:rPr>
        <w:t>Структура команды</w:t>
      </w:r>
    </w:p>
    <w:p w14:paraId="6C61F3D0" w14:textId="77777777" w:rsidR="00121A47" w:rsidRPr="00121A47" w:rsidRDefault="00121A47" w:rsidP="00121A47">
      <w:pPr>
        <w:spacing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D3723F" w14:textId="77777777" w:rsidR="00121A47" w:rsidRDefault="00121A47" w:rsidP="00121A4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Командная работа – важный фактор на пути к достижению намеченных целей и реализации заданий. Стоит учитывать, что задания могут часто меняться. При этом отсутствие постоянной преданности говорит не о предприятии, которое существует посредством непрерывной командной работы, а о наличии временной рабочей группы. В случае, когда задания остаются неизменными, важными и последовательными 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не будет иметь смысла. </w:t>
      </w:r>
    </w:p>
    <w:p w14:paraId="3ED27BC8" w14:textId="77777777" w:rsidR="00121A47" w:rsidRDefault="00121A47" w:rsidP="00121A4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для команды будет являться наличие ясной и четко определенной цели. Кроме того, команда и каждый ее участник в отдельности должны иметь возможность вернуться к работе и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потерять свою эффективность. </w:t>
      </w:r>
    </w:p>
    <w:p w14:paraId="2BE37788" w14:textId="77777777" w:rsidR="00121A47" w:rsidRDefault="00121A47" w:rsidP="00121A4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группа нуждается в руководстве. Руководство может быть представлено постоянным лидером, либо изменяться, учитывая ту или иную фазу. </w:t>
      </w:r>
    </w:p>
    <w:p w14:paraId="506D6802" w14:textId="77777777" w:rsidR="00121A47" w:rsidRDefault="00121A47" w:rsidP="00121A4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всегда должен найтись человек, задачей которого будут являться решение о том, кто будет руководить группой на данный момент. В обязанности руководства не входит процесс принятия решений. Руководство должно определять, кто из участников группы будет отдавать распоряжения и принимать решения на определенной стадии. Таким образом, команда не является демократичной, а основной ориентир делается именно на авторитарность. Последняя напрямую зависит от того или иного задания, которое в данный момент времени будет являться, так называемой, основой. </w:t>
      </w:r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Успех задания – ответственность команды в целом, а не каждого отдельного ее члена. Каждый член команды должен вложить свои умения и знания для получения запланированного результата. Стоит также отметить, что каждый член группы должен отвечать за эффективность и результаты работы в рамках </w:t>
      </w:r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всей команды, а не исключительно за свою выполненную работу. Команда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быть единым целым.</w:t>
      </w:r>
    </w:p>
    <w:p w14:paraId="103BF922" w14:textId="77777777" w:rsidR="00121A47" w:rsidRDefault="00121A47" w:rsidP="00121A4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успешной работы участники команды должны хорошо знать друг друга. При этом к важным факторам не относят межличностные отношения, сопереживания и определенная связь. Основной аспект – понимание работы другого члена команды и понимание общей задачи в целом. В обязанности руководителя команды входит обеспечение ясности целей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ролей каждого члена команды.</w:t>
      </w:r>
    </w:p>
    <w:p w14:paraId="67D1501C" w14:textId="77777777" w:rsidR="00121A47" w:rsidRDefault="00121A47" w:rsidP="00121A4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может быть охарактеризована как формальная группа людей, которых объединяет единая цель. К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ризнакам команды можно отнести:</w:t>
      </w:r>
    </w:p>
    <w:p w14:paraId="63FB3C4E" w14:textId="77777777" w:rsidR="00121A47" w:rsidRDefault="00121A47" w:rsidP="00121A4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 двух или более членов;</w:t>
      </w:r>
    </w:p>
    <w:p w14:paraId="38455906" w14:textId="77777777" w:rsidR="00121A47" w:rsidRDefault="00121A47" w:rsidP="00121A4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роль каждого члена команды;</w:t>
      </w:r>
    </w:p>
    <w:p w14:paraId="5775091B" w14:textId="77777777" w:rsidR="00121A47" w:rsidRDefault="00121A47" w:rsidP="00121A4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и уникальные черты команды;</w:t>
      </w:r>
    </w:p>
    <w:p w14:paraId="3FEB270D" w14:textId="77777777" w:rsidR="00121A47" w:rsidRDefault="00121A47" w:rsidP="00121A4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построение структуры, позволяющей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достигнуть поставленных целей;</w:t>
      </w:r>
    </w:p>
    <w:p w14:paraId="3B45FA2F" w14:textId="77777777" w:rsidR="00121A47" w:rsidRDefault="00121A47" w:rsidP="00121A4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периодическое проведение оце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нки собственной эффективности.</w:t>
      </w:r>
    </w:p>
    <w:p w14:paraId="069BBC76" w14:textId="77777777" w:rsidR="00121A47" w:rsidRDefault="00121A47" w:rsidP="00121A4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принято разделять, учитывая четыре характеристики: цель, членство, срок действия и структуру. Также они могут быть временными и постоянными, функциональными и перекрестно-функциональными (</w:t>
      </w:r>
      <w:proofErr w:type="spellStart"/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кроссфункциональными</w:t>
      </w:r>
      <w:proofErr w:type="spellEnd"/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правляемыми и самоуправляемыми.</w:t>
      </w:r>
    </w:p>
    <w:p w14:paraId="1F99B71D" w14:textId="77777777" w:rsidR="00121A47" w:rsidRDefault="00121A47" w:rsidP="00121A4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рыночные отношения диктуют свои реалии. Появляется необходимость в гибкой адаптации к постоянно изменяющимся условиям среды, которые могут быть не всегда благоприятными. Таким образом, актуальным является вопрос формирования команд. В процессе принятия решений, зачастую наблюдается нехватка информации. При этом необходимо выйти из положения, оперативно реагируя на возможные риски и новые возможности. </w:t>
      </w:r>
    </w:p>
    <w:p w14:paraId="67128882" w14:textId="77777777" w:rsidR="00121A47" w:rsidRDefault="00121A47" w:rsidP="00121A4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этого, не стоит исключать, так называемый, эффект синергии. Примером является Джек Уэлч, бывший исполнительный директор компании </w:t>
      </w:r>
      <w:proofErr w:type="spellStart"/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General</w:t>
      </w:r>
      <w:proofErr w:type="spellEnd"/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Electric</w:t>
      </w:r>
      <w:proofErr w:type="spellEnd"/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 выступал за формирование </w:t>
      </w:r>
      <w:proofErr w:type="spellStart"/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кроссфункциональных</w:t>
      </w:r>
      <w:proofErr w:type="spellEnd"/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команд, состав которых предусматривает сотрудников разных функциональных департаментов предприятия в целях решения конкретной задачи и повышения производительных функ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 собственных департаментов. </w:t>
      </w:r>
    </w:p>
    <w:p w14:paraId="4D0BCD2D" w14:textId="77777777" w:rsidR="00121A47" w:rsidRDefault="00121A47" w:rsidP="00121A4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Рассматриваемая тема уже на протяжении многих лет является довольно актуально. В связи с эти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западными исследователями изучается команда, которая рассматривается как элемент организационной структуры компании. Большинство корпораций заинтересованы в формировании эффективных рабочих групп (команд), поэтому были введены отдельные должности: групповые психологи, </w:t>
      </w:r>
      <w:proofErr w:type="spellStart"/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коучи</w:t>
      </w:r>
      <w:proofErr w:type="spellEnd"/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менеджеры морали, специально нацеленные на сплочение коллектива, повышение командного духа и повышения производительности. Кроме того, для достижения указанных целей важным является проведение специальных тренингов и корпоративных мероприятий. </w:t>
      </w:r>
    </w:p>
    <w:p w14:paraId="58CB0B0B" w14:textId="77777777" w:rsidR="00121A47" w:rsidRPr="00121A47" w:rsidRDefault="00121A47" w:rsidP="00121A4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Рассматриваемый вопрос изучается преимущественно на примере опыта управления американскими и европейскими организациями. Важность команды в Российской Федерации стали исследовать относительно недавно. Причинами тому стали незаинтересованность персонала в эффективной деятельности всей организации, а также незаинтересованной самой организации в благополучии сотрудников. Особое внимание в данном вопросе стоит также уделить правильной мотивации. Сотрудник должен чувствовать себя частью чего-то значимого, только в этом случае у него появится интерес к эффективной и плодотворной работе.</w:t>
      </w:r>
    </w:p>
    <w:p w14:paraId="00737AB8" w14:textId="77777777" w:rsidR="00121A47" w:rsidRPr="00121A47" w:rsidRDefault="00121A47" w:rsidP="00121A47">
      <w:pPr>
        <w:spacing w:after="6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14:paraId="69379086" w14:textId="77777777" w:rsidR="00121A47" w:rsidRPr="00121A47" w:rsidRDefault="00121A47" w:rsidP="00121A47">
      <w:pPr>
        <w:spacing w:after="6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A47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13B060EA" w14:textId="77777777" w:rsidR="00121A47" w:rsidRPr="00121A47" w:rsidRDefault="00121A47" w:rsidP="00121A47">
      <w:pPr>
        <w:spacing w:after="6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7082B617" w14:textId="77777777" w:rsidR="00121A47" w:rsidRPr="00121A47" w:rsidRDefault="00121A47" w:rsidP="00121A47">
      <w:pPr>
        <w:spacing w:after="6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1A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121A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БезруковаЕ</w:t>
      </w:r>
      <w:proofErr w:type="spellEnd"/>
      <w:r w:rsidRPr="00121A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Ю. Психологические технологии в формировании управленческой команды: </w:t>
      </w:r>
      <w:proofErr w:type="gramStart"/>
      <w:r w:rsidRPr="00121A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учеб.-</w:t>
      </w:r>
      <w:proofErr w:type="gramEnd"/>
      <w:r w:rsidRPr="00121A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метод. пособие. М.: РАГС, 2013.</w:t>
      </w:r>
    </w:p>
    <w:p w14:paraId="61907C53" w14:textId="77777777" w:rsidR="00121A47" w:rsidRPr="00121A47" w:rsidRDefault="00121A47" w:rsidP="00121A47">
      <w:pPr>
        <w:spacing w:after="6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1A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Галкина Т.П. Социология управления: от группы к команде. М.: Финансы и статистика, 2014. 453 с.</w:t>
      </w:r>
    </w:p>
    <w:p w14:paraId="7EFE729C" w14:textId="77777777" w:rsidR="00121A47" w:rsidRPr="00121A47" w:rsidRDefault="00121A47" w:rsidP="00121A47">
      <w:pPr>
        <w:spacing w:after="6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1A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121A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Голянич</w:t>
      </w:r>
      <w:proofErr w:type="spellEnd"/>
      <w:r w:rsidRPr="00121A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В.М. Софьина В.Н. Психология управления. Часть 1: Психологические технологии эффективного менеджмента: Учебное пособие. СПб: Изд-во СЗАГС, 2015. 160с.</w:t>
      </w:r>
    </w:p>
    <w:p w14:paraId="027FD18C" w14:textId="77777777" w:rsidR="00121A47" w:rsidRPr="00121A47" w:rsidRDefault="00121A47" w:rsidP="00121A47">
      <w:pPr>
        <w:spacing w:after="6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1A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Основы управления персоналом: технологии кадровой работы: уч.-метод. пособие. Под общ. ред. </w:t>
      </w:r>
      <w:proofErr w:type="spellStart"/>
      <w:r w:rsidRPr="00121A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О.Г.Селивоненко</w:t>
      </w:r>
      <w:proofErr w:type="spellEnd"/>
      <w:r w:rsidRPr="00121A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Орел: Изд-во ОФ </w:t>
      </w:r>
      <w:proofErr w:type="spellStart"/>
      <w:r w:rsidRPr="00121A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РАНХиГС</w:t>
      </w:r>
      <w:proofErr w:type="spellEnd"/>
      <w:r w:rsidRPr="00121A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2015. 162 с.</w:t>
      </w:r>
    </w:p>
    <w:p w14:paraId="7C969989" w14:textId="77777777" w:rsidR="00121A47" w:rsidRPr="00121A47" w:rsidRDefault="00121A47" w:rsidP="00121A4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88D0705" w14:textId="77777777" w:rsidR="00121A47" w:rsidRPr="00121A47" w:rsidRDefault="00121A47" w:rsidP="00121A47">
      <w:pPr>
        <w:spacing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21A47" w:rsidRPr="00121A47" w:rsidSect="00DE04B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47"/>
    <w:rsid w:val="00121A47"/>
    <w:rsid w:val="00DE04BA"/>
    <w:rsid w:val="00D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7856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A47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121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792</Words>
  <Characters>4518</Characters>
  <Application>Microsoft Macintosh Word</Application>
  <DocSecurity>0</DocSecurity>
  <Lines>37</Lines>
  <Paragraphs>10</Paragraphs>
  <ScaleCrop>false</ScaleCrop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2018-10-18T20:17:00Z</dcterms:created>
  <dcterms:modified xsi:type="dcterms:W3CDTF">2018-10-18T20:19:00Z</dcterms:modified>
</cp:coreProperties>
</file>